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180" w:before="360" w:line="240" w:lineRule="auto"/>
        <w:ind w:left="0" w:firstLine="0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Карточка №1. Группа «Визуализаторы»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180" w:before="36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Задание: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Внимательно изучите изображения. Найдите признаки того, что эти фото созданы нейросетью.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238125</wp:posOffset>
            </wp:positionH>
            <wp:positionV relativeFrom="paragraph">
              <wp:posOffset>549275</wp:posOffset>
            </wp:positionV>
            <wp:extent cx="2965539" cy="4054227"/>
            <wp:effectExtent b="0" l="0" r="0" t="0"/>
            <wp:wrapNone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5539" cy="405422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3543300</wp:posOffset>
            </wp:positionH>
            <wp:positionV relativeFrom="paragraph">
              <wp:posOffset>552450</wp:posOffset>
            </wp:positionV>
            <wp:extent cx="3805750" cy="6724985"/>
            <wp:effectExtent b="0" l="0" r="0" t="0"/>
            <wp:wrapNone/>
            <wp:docPr id="2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5750" cy="67249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after="180" w:before="360" w:line="240" w:lineRule="auto"/>
        <w:ind w:left="141.73228346456688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80" w:before="360" w:line="240" w:lineRule="auto"/>
        <w:ind w:left="129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80" w:before="360" w:line="240" w:lineRule="auto"/>
        <w:ind w:left="129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80" w:before="360" w:line="240" w:lineRule="auto"/>
        <w:ind w:left="129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80" w:before="360" w:line="240" w:lineRule="auto"/>
        <w:ind w:left="129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80" w:before="360" w:line="240" w:lineRule="auto"/>
        <w:ind w:left="129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80" w:before="360" w:line="240" w:lineRule="auto"/>
        <w:ind w:left="1417.3228346456694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80" w:before="36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80" w:before="36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80" w:before="36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238125</wp:posOffset>
            </wp:positionH>
            <wp:positionV relativeFrom="paragraph">
              <wp:posOffset>342900</wp:posOffset>
            </wp:positionV>
            <wp:extent cx="2962275" cy="2962275"/>
            <wp:effectExtent b="0" l="0" r="0" t="0"/>
            <wp:wrapSquare wrapText="bothSides" distB="114300" distT="11430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962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D">
      <w:pPr>
        <w:spacing w:after="180" w:before="36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80" w:before="36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40" w:lineRule="auto"/>
        <w:ind w:left="570" w:firstLine="285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Карточка №2. Группа «Историки»</w:t>
      </w:r>
    </w:p>
    <w:p w:rsidR="00000000" w:rsidDel="00000000" w:rsidP="00000000" w:rsidRDefault="00000000" w:rsidRPr="00000000" w14:paraId="0000001C">
      <w:pPr>
        <w:spacing w:after="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Задание: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Перед вами короткие исторические справки, написанные нейросетью. Найдите в ней фактические ошибки («галлюцинации»).</w:t>
      </w:r>
    </w:p>
    <w:p w:rsidR="00000000" w:rsidDel="00000000" w:rsidP="00000000" w:rsidRDefault="00000000" w:rsidRPr="00000000" w14:paraId="0000001E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Текст 1.</w:t>
      </w:r>
    </w:p>
    <w:p w:rsidR="00000000" w:rsidDel="00000000" w:rsidP="00000000" w:rsidRDefault="00000000" w:rsidRPr="00000000" w14:paraId="00000020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«Во время Ледового побоища 1242 года князь Александр Невский внимательно изучал подробные бумажные карты местности, напечатанные в типографии. Это помогло ему точно рассчитать, где лед Чудского озера будет самым тонким под тяжелыми доспехами рыцарей».</w:t>
      </w:r>
    </w:p>
    <w:p w:rsidR="00000000" w:rsidDel="00000000" w:rsidP="00000000" w:rsidRDefault="00000000" w:rsidRPr="00000000" w14:paraId="00000021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Текст 2.</w:t>
      </w:r>
    </w:p>
    <w:p w:rsidR="00000000" w:rsidDel="00000000" w:rsidP="00000000" w:rsidRDefault="00000000" w:rsidRPr="00000000" w14:paraId="00000023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«Михаил Ломоносов, великий русский ученый, совершил свой знаменитый поход из Архангельска в Москву вместе с рыбным обозом. Сразу по прибытии он поступил в Московский государственный университет (МГУ), который сам же и возглавил спустя год обучения».</w:t>
      </w:r>
    </w:p>
    <w:p w:rsidR="00000000" w:rsidDel="00000000" w:rsidP="00000000" w:rsidRDefault="00000000" w:rsidRPr="00000000" w14:paraId="00000024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before="0" w:line="240" w:lineRule="auto"/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Карточка №3. Группа «Литераторы»</w:t>
      </w:r>
    </w:p>
    <w:p w:rsidR="00000000" w:rsidDel="00000000" w:rsidP="00000000" w:rsidRDefault="00000000" w:rsidRPr="00000000" w14:paraId="0000002B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18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Задание 1: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Нейросеть составила краткий пересказ "Муму" Тургенева. Найдите главную ошибку в поведении героя.</w:t>
      </w:r>
    </w:p>
    <w:p w:rsidR="00000000" w:rsidDel="00000000" w:rsidP="00000000" w:rsidRDefault="00000000" w:rsidRPr="00000000" w14:paraId="0000002D">
      <w:pPr>
        <w:spacing w:after="240" w:before="18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Герасим, будучи очень общительным и разговорчивым человеком, долго обсуждал с барыней судьбу своей собаки. В итоге он решил подарить Муму соседскому мальчику, чтобы тот кормил её конфетами. После этого Герасим уехал в деревню на поезде.</w:t>
      </w:r>
    </w:p>
    <w:p w:rsidR="00000000" w:rsidDel="00000000" w:rsidP="00000000" w:rsidRDefault="00000000" w:rsidRPr="00000000" w14:paraId="0000002E">
      <w:pPr>
        <w:spacing w:after="240" w:before="180" w:line="240" w:lineRule="auto"/>
        <w:ind w:left="570" w:firstLine="285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Задание 2: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Прочитайте четверостишие. Определите, что выдает в авторе робота, а не человека?</w:t>
      </w:r>
    </w:p>
    <w:p w:rsidR="00000000" w:rsidDel="00000000" w:rsidP="00000000" w:rsidRDefault="00000000" w:rsidRPr="00000000" w14:paraId="0000002F">
      <w:pPr>
        <w:spacing w:after="420" w:before="180" w:line="240" w:lineRule="auto"/>
        <w:ind w:left="7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«Я шел по лесу, видел много роз,</w:t>
        <w:br w:type="textWrapping"/>
        <w:t xml:space="preserve">Они сияли ярко, словно солнце.</w:t>
        <w:br w:type="textWrapping"/>
        <w:t xml:space="preserve">Я их сорвал и в комнату принес,</w:t>
        <w:br w:type="textWrapping"/>
        <w:t xml:space="preserve">Теперь они глядят на нас в оконце».</w:t>
      </w:r>
    </w:p>
    <w:p w:rsidR="00000000" w:rsidDel="00000000" w:rsidP="00000000" w:rsidRDefault="00000000" w:rsidRPr="00000000" w14:paraId="00000030">
      <w:pPr>
        <w:spacing w:after="0" w:before="0" w:line="240" w:lineRule="auto"/>
        <w:ind w:left="570" w:firstLine="285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.0000000000002" w:top="1440.0000000000002" w:left="0" w:right="1139.52755905511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